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9" w:rsidRPr="006D7C3C" w:rsidRDefault="00123079" w:rsidP="00123079">
      <w:pPr>
        <w:jc w:val="right"/>
        <w:rPr>
          <w:rFonts w:ascii="Times New Roman" w:hAnsi="Times New Roman"/>
          <w:i/>
          <w:sz w:val="20"/>
          <w:szCs w:val="24"/>
          <w:u w:val="single"/>
        </w:rPr>
      </w:pPr>
      <w:r w:rsidRPr="00B55945">
        <w:rPr>
          <w:rFonts w:ascii="Times New Roman" w:hAnsi="Times New Roman"/>
          <w:i/>
          <w:sz w:val="20"/>
          <w:szCs w:val="24"/>
        </w:rPr>
        <w:t>Załącznik nr 6</w:t>
      </w:r>
      <w:r w:rsidR="006D7C3C">
        <w:rPr>
          <w:rFonts w:ascii="Times New Roman" w:hAnsi="Times New Roman"/>
          <w:i/>
          <w:sz w:val="20"/>
          <w:szCs w:val="24"/>
        </w:rPr>
        <w:t>a</w:t>
      </w:r>
      <w:r w:rsidRPr="00B55945">
        <w:rPr>
          <w:rFonts w:ascii="Times New Roman" w:hAnsi="Times New Roman"/>
          <w:i/>
          <w:sz w:val="20"/>
          <w:szCs w:val="24"/>
        </w:rPr>
        <w:t xml:space="preserve"> do Regulaminu Projektu</w:t>
      </w:r>
      <w:r w:rsidR="006D7C3C">
        <w:rPr>
          <w:rFonts w:ascii="Times New Roman" w:hAnsi="Times New Roman"/>
          <w:i/>
          <w:sz w:val="20"/>
          <w:szCs w:val="24"/>
        </w:rPr>
        <w:t xml:space="preserve"> – </w:t>
      </w:r>
      <w:r w:rsidR="006D7C3C">
        <w:rPr>
          <w:rFonts w:ascii="Times New Roman" w:hAnsi="Times New Roman"/>
          <w:i/>
          <w:sz w:val="20"/>
          <w:szCs w:val="24"/>
          <w:u w:val="single"/>
        </w:rPr>
        <w:t>zarządzanie I stopnia</w:t>
      </w:r>
    </w:p>
    <w:p w:rsidR="00123079" w:rsidRPr="00B55945" w:rsidRDefault="00123079" w:rsidP="00123079">
      <w:pPr>
        <w:jc w:val="right"/>
        <w:rPr>
          <w:rFonts w:ascii="Times New Roman" w:hAnsi="Times New Roman"/>
          <w:i/>
          <w:sz w:val="20"/>
          <w:szCs w:val="24"/>
        </w:rPr>
      </w:pPr>
      <w:r w:rsidRPr="00B55945">
        <w:rPr>
          <w:rFonts w:ascii="Times New Roman" w:hAnsi="Times New Roman"/>
          <w:szCs w:val="18"/>
        </w:rPr>
        <w:tab/>
      </w:r>
    </w:p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RAPORT KOŃCOWY OPIEKUNA STAŻU</w:t>
      </w:r>
    </w:p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36"/>
      </w:tblGrid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Stażysty</w:t>
            </w:r>
          </w:p>
        </w:tc>
        <w:tc>
          <w:tcPr>
            <w:tcW w:w="5636" w:type="dxa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Przyjmujący na Staż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Termin odbycia Stażu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Opiekuna Stażu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b/>
          <w:bCs/>
          <w:sz w:val="20"/>
          <w:szCs w:val="18"/>
          <w:u w:val="single"/>
        </w:rPr>
      </w:pPr>
    </w:p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Opinia Opiekuna Stażu o Stażyście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6520"/>
        <w:gridCol w:w="1525"/>
      </w:tblGrid>
      <w:tr w:rsidR="00557E98" w:rsidRPr="00B55945" w:rsidTr="00557E98">
        <w:trPr>
          <w:trHeight w:hRule="exact" w:val="85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57E98" w:rsidRDefault="00557E98" w:rsidP="00557E98">
            <w:pPr>
              <w:jc w:val="center"/>
            </w:pPr>
            <w:r w:rsidRPr="008D3823">
              <w:rPr>
                <w:rFonts w:ascii="Times New Roman" w:hAnsi="Times New Roman"/>
                <w:bCs/>
                <w:sz w:val="20"/>
                <w:szCs w:val="18"/>
              </w:rPr>
              <w:t xml:space="preserve">Zaangażowanie Stażysty, stopień samodzielności, stosunek do powierzonych zadań, zadania praktyczne, z którymi zmierzył się Stażysta, </w:t>
            </w:r>
            <w:r w:rsidRPr="008D3823">
              <w:rPr>
                <w:rFonts w:ascii="Times New Roman" w:hAnsi="Times New Roman"/>
                <w:b/>
                <w:sz w:val="20"/>
                <w:szCs w:val="18"/>
              </w:rPr>
              <w:t>wykaz umiejętności praktycznych i wiedzy, którą nabył Stażysta</w:t>
            </w:r>
            <w:r w:rsidRPr="008D3823">
              <w:rPr>
                <w:rFonts w:ascii="Times New Roman" w:hAnsi="Times New Roman"/>
                <w:bCs/>
                <w:sz w:val="20"/>
                <w:szCs w:val="18"/>
              </w:rPr>
              <w:t>, przygotowanie Stażysty do przyszłej pracy zawodowej</w:t>
            </w:r>
          </w:p>
        </w:tc>
      </w:tr>
      <w:tr w:rsidR="00123079" w:rsidRPr="00B55945" w:rsidTr="009624F3">
        <w:trPr>
          <w:trHeight w:val="222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Pr="00B55945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5F069B">
        <w:tblPrEx>
          <w:tblLook w:val="04A0"/>
        </w:tblPrEx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3079" w:rsidRPr="00B55945" w:rsidRDefault="00123079" w:rsidP="000E4C90">
            <w:pPr>
              <w:keepNext/>
              <w:keepLines/>
              <w:tabs>
                <w:tab w:val="center" w:pos="4536"/>
                <w:tab w:val="left" w:pos="7596"/>
              </w:tabs>
              <w:spacing w:before="200" w:after="24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Odniesienie zadań wykonywanych w trakcie Stażu do kierunkowych efektów kształcenia 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br/>
              <w:t xml:space="preserve">na kierunku </w:t>
            </w:r>
            <w:r w:rsidR="000E4C90">
              <w:rPr>
                <w:rFonts w:ascii="Times New Roman" w:eastAsia="Times New Roman" w:hAnsi="Times New Roman"/>
                <w:b/>
                <w:bCs/>
                <w:szCs w:val="18"/>
              </w:rPr>
              <w:t>zarządzanie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Wydziału </w:t>
            </w:r>
            <w:r w:rsidR="000E4C90">
              <w:rPr>
                <w:rFonts w:ascii="Times New Roman" w:eastAsia="Times New Roman" w:hAnsi="Times New Roman"/>
                <w:b/>
                <w:bCs/>
                <w:szCs w:val="18"/>
              </w:rPr>
              <w:t>Inżynierii Zarządzania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Politechniki Białostockiej 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Opis efektu kształcenia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FF78FF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wiedzę z zakresu ogólnych zasad funkcjonowania organizacji i ich otoczenia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ozumie </w:t>
            </w:r>
            <w:r>
              <w:rPr>
                <w:rFonts w:ascii="Times New Roman" w:hAnsi="Times New Roman"/>
                <w:sz w:val="24"/>
                <w:szCs w:val="24"/>
              </w:rPr>
              <w:t>podstawowe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 procesy i zjawiska zachodzące </w:t>
            </w:r>
            <w:r>
              <w:rPr>
                <w:rFonts w:ascii="Times New Roman" w:hAnsi="Times New Roman"/>
                <w:sz w:val="24"/>
                <w:szCs w:val="24"/>
              </w:rPr>
              <w:t>w organizacjach i ich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a wiedzę pozwalającą mu diagnozować i rozwiązywać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>
              <w:rPr>
                <w:rFonts w:ascii="Times New Roman" w:hAnsi="Times New Roman"/>
                <w:sz w:val="24"/>
                <w:szCs w:val="24"/>
              </w:rPr>
              <w:t>elementarnym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aspektami funkcjonowania organizacji w złożonym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o człowieku, w szczególności  jego roli dla funkcjonowania organizacji i ich otoczenia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podstawowe mechanizmy funkcjonowania systemu finansowego, prawnego i politycznego państwa oraz struktur międzynarodowych, jak również ich wpływu na zarządzanie organizacją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wiedzę o współczesnych technikach i metodach informacyjno-komunikacyjnych wykorzystywanych w zarządzaniu organizacjami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naturę i źródła prawa oraz prawidłowości rządzące funkcjonowaniem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90B75">
              <w:rPr>
                <w:rFonts w:ascii="Times New Roman" w:hAnsi="Times New Roman"/>
                <w:sz w:val="24"/>
                <w:szCs w:val="24"/>
              </w:rPr>
              <w:t>ma podstawową wiedzę z zakresu informatyki i systemów informatycznych wspomagających zarządzanie w przedsiębiorstwie oraz zna podstawowe metody ilościowe i ich wykorzystanie w zarządzaniu organizacją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przyczyny, przebieg, skalę i konsekwencje zmian zachodzących w organizacjach i ich otoczeniu oraz rozumie potrzebę ich przewidywania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uporządkowaną wiedzę na temat zasad i norm etycznych, obowiązujących w szczególności w biznesie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wiedzę o obszarach funkcjonalnych w organizacji oraz relacjach między nimi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o bezpieczeństwie i higienie pracy w organizacjach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dokonywać obserwacji i interpretacji podstawowych zjawisk zachodzących w organizacji i jej otoczeniu; analizuje ich powiązania z różnymi obszarami działalności gospodarczej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wykorzystać zdobytą wiedzę w określonym obszarze funkcjonalnym w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docierać do źródeł wiedzy i korzystać z nich w procesie analizowania konkretnych procesów i zjawisk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formułować i analizować problemy badawcze pozwalające na rozwiązywanie typowych problemów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diagnozować i rozwiązywać problemy związane z podstawowymi zagadnieniami z zakresu zarządzania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wykorzystać zdobytą wiedzę w podejmowaniu decyzji i rozwiązywaniu problemów w pracy zawodowej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analizować proponowane rozwiązania dotyczące problemów z zakresu funkcjonowania organizacji i ich otoczenia oraz proponować własne rozstrzygnięcia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dokonywać oceny proponowanych rozwiązań i uczestniczyć w podejmowaniu decyzji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analizować i prognozować poziom i dynamikę wybranych wielkości i mierników osiągnięć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logicznie myśleć, analizować i dokonywać syntezy problemów i zjawisk zachodzących w organizacjach i ich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90B75">
              <w:rPr>
                <w:rFonts w:ascii="Times New Roman" w:hAnsi="Times New Roman"/>
                <w:sz w:val="24"/>
                <w:szCs w:val="24"/>
              </w:rPr>
              <w:t xml:space="preserve">potrafi w praktyce posługiwać się właściwie dobranym środowiskami programistycznymi, symulatorami oraz </w:t>
            </w:r>
            <w:r w:rsidRPr="00D90B75">
              <w:rPr>
                <w:rFonts w:ascii="Times New Roman" w:hAnsi="Times New Roman"/>
                <w:sz w:val="24"/>
                <w:szCs w:val="24"/>
              </w:rPr>
              <w:lastRenderedPageBreak/>
              <w:t>narzędziami komputerowego wspomagania zarządzania, jak również potrafi wykorzystać zdobytą wiedzę z zakresu technik i metod informacyjno-komunikacyjnych wykorzystywanych w zarządzaniu organizacjami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interpretować normy prawne oraz reguły  zawodowe i moralne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0674EB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674EB">
              <w:rPr>
                <w:rFonts w:ascii="Times New Roman" w:hAnsi="Times New Roman"/>
                <w:sz w:val="24"/>
                <w:szCs w:val="24"/>
              </w:rPr>
              <w:t>konstruktywnie opiniuje i ocenia pracę innych oraz wykazuje zdolność do formułowania własnych sądów w prostych sprawach pojawiających się w pracy zawodowej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 odpowiedzialności i wyzwań związanych z wykonywanym zawodem oraz obowiązujących norm etycznych i moralnych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zdolny do skutecznego komunikowania się, negocjowania i przekonywania, a praca zespołowa nie stwarza mu problemów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umiejętności podejmowania decyzji oraz identyfikowania priorytetów w ramach realizowanych zadań indywidualnych i zespołowych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przedsiębiorczością w działaniu;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 potrzeby podejmowania samokształcenia i aktualizowania wiedzy oraz potrafi uzupełniać i doskonalić wiedzę i umiejętności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zdolność do identyfikowania i rozstrzygania problemów pojawiających się w pracy zawodowej oraz formułowania sądów w ważnych sprawach społecznych i światopoglądowych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743875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743875" w:rsidRPr="00B55945" w:rsidRDefault="00743875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43875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umiejętność adaptacji do zmiennych wymagań otoczenia i środowiska pracy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</w:tbl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20"/>
        </w:rPr>
      </w:pPr>
    </w:p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Oświadczenie o wykorzystaniu materiałów zużywalnych</w:t>
      </w:r>
      <w:r w:rsidR="0022249F" w:rsidRPr="00B55945">
        <w:rPr>
          <w:rFonts w:ascii="Times New Roman" w:eastAsia="Times New Roman" w:hAnsi="Times New Roman"/>
          <w:b/>
          <w:bCs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23079" w:rsidRPr="00B55945" w:rsidTr="00123079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3079" w:rsidRPr="00B55945" w:rsidRDefault="00123079" w:rsidP="00123079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123079" w:rsidRPr="00B55945" w:rsidTr="005D6BA7">
        <w:trPr>
          <w:trHeight w:val="169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B55945" w:rsidRDefault="00123079" w:rsidP="001230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55945">
              <w:rPr>
                <w:rFonts w:ascii="Times New Roman" w:hAnsi="Times New Roman"/>
                <w:sz w:val="20"/>
                <w:szCs w:val="18"/>
              </w:rPr>
              <w:t xml:space="preserve">Oświadczam, że w okresie odbywania stażu (od ……….. do ……….) Stażysta wykorzystał materiały zużywalne niezbędne do prawidłowej realizacji stażu (art. biurowe, odzież ochronną etc.) na </w:t>
            </w:r>
            <w:r w:rsidR="002F3266" w:rsidRPr="00B55945">
              <w:rPr>
                <w:rFonts w:ascii="Times New Roman" w:hAnsi="Times New Roman"/>
                <w:sz w:val="20"/>
                <w:szCs w:val="18"/>
              </w:rPr>
              <w:t>zakup, których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 xml:space="preserve"> przeznaczona została </w:t>
            </w:r>
            <w:r w:rsidR="002F3266" w:rsidRPr="00B55945">
              <w:rPr>
                <w:rFonts w:ascii="Times New Roman" w:hAnsi="Times New Roman"/>
                <w:sz w:val="20"/>
                <w:szCs w:val="18"/>
              </w:rPr>
              <w:t xml:space="preserve">kwota..................................... 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>zł (z VAT).</w:t>
            </w: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</w:p>
    <w:p w:rsidR="00123079" w:rsidRPr="00B55945" w:rsidRDefault="00123079" w:rsidP="00123079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</w:rPr>
        <w:t>……………………………………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…………………………………………..</w:t>
      </w:r>
    </w:p>
    <w:p w:rsidR="00123079" w:rsidRPr="00B55945" w:rsidRDefault="00123079" w:rsidP="00123079">
      <w:pPr>
        <w:ind w:firstLine="284"/>
        <w:rPr>
          <w:rFonts w:ascii="Times New Roman" w:hAnsi="Times New Roman"/>
        </w:rPr>
      </w:pPr>
      <w:r w:rsidRPr="00B55945">
        <w:rPr>
          <w:rFonts w:ascii="Times New Roman" w:hAnsi="Times New Roman"/>
        </w:rPr>
        <w:t>Miejscowość i data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Podpis Opiekuna Stażu</w:t>
      </w:r>
      <w:r w:rsidRPr="00B55945">
        <w:rPr>
          <w:rFonts w:ascii="Times New Roman" w:hAnsi="Times New Roman"/>
        </w:rPr>
        <w:tab/>
      </w:r>
    </w:p>
    <w:p w:rsidR="0022249F" w:rsidRDefault="0022249F" w:rsidP="0022249F">
      <w:pPr>
        <w:ind w:left="-142"/>
        <w:rPr>
          <w:rFonts w:ascii="Times New Roman" w:hAnsi="Times New Roman"/>
          <w:sz w:val="18"/>
          <w:szCs w:val="18"/>
        </w:rPr>
      </w:pPr>
      <w:r w:rsidRPr="00B55945">
        <w:rPr>
          <w:rFonts w:ascii="Times New Roman" w:hAnsi="Times New Roman"/>
          <w:sz w:val="18"/>
          <w:szCs w:val="18"/>
        </w:rPr>
        <w:t>*jeżeli dotyczy</w:t>
      </w:r>
    </w:p>
    <w:p w:rsidR="009D0BDF" w:rsidRDefault="009D0BDF" w:rsidP="006D7C3C">
      <w:pPr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sectPr w:rsidR="009D0BDF" w:rsidSect="00B247FA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C5" w:rsidRDefault="008D26C5" w:rsidP="00C2118A">
      <w:pPr>
        <w:spacing w:after="0" w:line="240" w:lineRule="auto"/>
      </w:pPr>
      <w:r>
        <w:separator/>
      </w:r>
    </w:p>
  </w:endnote>
  <w:endnote w:type="continuationSeparator" w:id="0">
    <w:p w:rsidR="008D26C5" w:rsidRDefault="008D26C5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C96C4B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9B" w:rsidRPr="003206A4" w:rsidRDefault="005F069B" w:rsidP="005F069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5F069B" w:rsidRPr="003206A4" w:rsidRDefault="005F069B" w:rsidP="005F069B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>
      <w:rPr>
        <w:sz w:val="16"/>
        <w:szCs w:val="16"/>
      </w:rPr>
      <w:t>staz</w:t>
    </w:r>
    <w:r w:rsidRPr="003206A4">
      <w:rPr>
        <w:sz w:val="16"/>
        <w:szCs w:val="16"/>
      </w:rPr>
      <w:t>e-</w:t>
    </w:r>
    <w:r>
      <w:rPr>
        <w:sz w:val="16"/>
        <w:szCs w:val="16"/>
      </w:rPr>
      <w:t>z</w:t>
    </w:r>
    <w:r w:rsidRPr="003206A4">
      <w:rPr>
        <w:sz w:val="16"/>
        <w:szCs w:val="16"/>
      </w:rPr>
      <w:t>arz</w:t>
    </w:r>
    <w:r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C5" w:rsidRDefault="008D26C5" w:rsidP="00C2118A">
      <w:pPr>
        <w:spacing w:after="0" w:line="240" w:lineRule="auto"/>
      </w:pPr>
      <w:r>
        <w:separator/>
      </w:r>
    </w:p>
  </w:footnote>
  <w:footnote w:type="continuationSeparator" w:id="0">
    <w:p w:rsidR="008D26C5" w:rsidRDefault="008D26C5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86731B">
    <w:pPr>
      <w:pStyle w:val="Nagwek"/>
    </w:pPr>
    <w:r>
      <w:rPr>
        <w:noProof/>
        <w:lang w:eastAsia="pl-PL"/>
      </w:rPr>
      <w:drawing>
        <wp:inline distT="0" distB="0" distL="0" distR="0">
          <wp:extent cx="5276850" cy="87630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45B"/>
    <w:rsid w:val="00043DD9"/>
    <w:rsid w:val="00047C4F"/>
    <w:rsid w:val="00051583"/>
    <w:rsid w:val="000541B7"/>
    <w:rsid w:val="00060DC8"/>
    <w:rsid w:val="0006531D"/>
    <w:rsid w:val="000674EB"/>
    <w:rsid w:val="00072DFD"/>
    <w:rsid w:val="00080841"/>
    <w:rsid w:val="00082732"/>
    <w:rsid w:val="0009472D"/>
    <w:rsid w:val="000A4077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5759D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301457"/>
    <w:rsid w:val="00302A6A"/>
    <w:rsid w:val="0031529E"/>
    <w:rsid w:val="0032172B"/>
    <w:rsid w:val="00321787"/>
    <w:rsid w:val="00332C0A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57E98"/>
    <w:rsid w:val="005601B1"/>
    <w:rsid w:val="005670E9"/>
    <w:rsid w:val="00567130"/>
    <w:rsid w:val="00570E3A"/>
    <w:rsid w:val="00573EFE"/>
    <w:rsid w:val="0059056F"/>
    <w:rsid w:val="005A2525"/>
    <w:rsid w:val="005A559C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69B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7C3C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26C5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1AC"/>
    <w:rsid w:val="009828D4"/>
    <w:rsid w:val="009943A9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155"/>
    <w:rsid w:val="00B16B98"/>
    <w:rsid w:val="00B20293"/>
    <w:rsid w:val="00B247FA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96C4B"/>
    <w:rsid w:val="00CA2214"/>
    <w:rsid w:val="00CA370F"/>
    <w:rsid w:val="00CA615E"/>
    <w:rsid w:val="00CA6A2D"/>
    <w:rsid w:val="00CB38F9"/>
    <w:rsid w:val="00CD007D"/>
    <w:rsid w:val="00CD0BA1"/>
    <w:rsid w:val="00CD3938"/>
    <w:rsid w:val="00CD75D1"/>
    <w:rsid w:val="00CF2F79"/>
    <w:rsid w:val="00D07F71"/>
    <w:rsid w:val="00D124E0"/>
    <w:rsid w:val="00D1519D"/>
    <w:rsid w:val="00D203C3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966CF-B5BF-432D-914C-1ABC6345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3</cp:revision>
  <cp:lastPrinted>2018-02-21T09:09:00Z</cp:lastPrinted>
  <dcterms:created xsi:type="dcterms:W3CDTF">2018-03-23T12:28:00Z</dcterms:created>
  <dcterms:modified xsi:type="dcterms:W3CDTF">2018-03-26T06:03:00Z</dcterms:modified>
</cp:coreProperties>
</file>